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C9A" w:rsidRDefault="000F12EE" w:rsidP="00196C9A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Cs/>
          <w:lang w:eastAsia="ru-RU"/>
        </w:rPr>
        <w:t xml:space="preserve"> </w:t>
      </w:r>
    </w:p>
    <w:p w:rsidR="00232720" w:rsidRDefault="00232720" w:rsidP="00232720">
      <w:pPr>
        <w:tabs>
          <w:tab w:val="left" w:pos="851"/>
        </w:tabs>
        <w:spacing w:line="240" w:lineRule="auto"/>
        <w:ind w:firstLine="708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Пояснительная записка</w:t>
      </w:r>
    </w:p>
    <w:p w:rsidR="00232720" w:rsidRDefault="00232720" w:rsidP="00232720">
      <w:pPr>
        <w:tabs>
          <w:tab w:val="left" w:pos="851"/>
        </w:tabs>
        <w:spacing w:line="240" w:lineRule="auto"/>
        <w:ind w:firstLine="708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Рабочая программа по математике для 1- 4 классов  разработана в соответствии с основной образовательной программой начального общего образования </w:t>
      </w:r>
      <w:r w:rsidR="000F12EE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муниципального бюджетного общеобразова</w:t>
      </w:r>
      <w:r w:rsidR="00035D65">
        <w:rPr>
          <w:rFonts w:ascii="Times New Roman" w:eastAsiaTheme="minorEastAsia" w:hAnsi="Times New Roman"/>
          <w:sz w:val="24"/>
          <w:szCs w:val="24"/>
          <w:lang w:eastAsia="ru-RU"/>
        </w:rPr>
        <w:t>тельного учреждения   «Лебединская</w:t>
      </w:r>
      <w:bookmarkStart w:id="0" w:name="_GoBack"/>
      <w:bookmarkEnd w:id="0"/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основная общеобразовательная школа»  Алексеевского  муниципального района Республики Татарстан.</w:t>
      </w:r>
    </w:p>
    <w:p w:rsidR="00D831AA" w:rsidRDefault="00232720" w:rsidP="007543FD">
      <w:pPr>
        <w:tabs>
          <w:tab w:val="left" w:pos="851"/>
        </w:tabs>
        <w:spacing w:line="240" w:lineRule="auto"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>Цель: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достижение планируемых результатов при изучении учебного предмета «</w:t>
      </w:r>
      <w:r w:rsidR="00B03BBB">
        <w:rPr>
          <w:rFonts w:ascii="Times New Roman" w:eastAsiaTheme="minorEastAsia" w:hAnsi="Times New Roman"/>
          <w:sz w:val="24"/>
          <w:szCs w:val="24"/>
          <w:lang w:eastAsia="ru-RU"/>
        </w:rPr>
        <w:t>математика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>» в соответствии с ФГОС НОО.</w:t>
      </w:r>
    </w:p>
    <w:p w:rsidR="00D831AA" w:rsidRPr="001A17B1" w:rsidRDefault="001A17B1" w:rsidP="001A17B1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1A17B1">
        <w:rPr>
          <w:rFonts w:ascii="Times New Roman" w:eastAsiaTheme="minorEastAsia" w:hAnsi="Times New Roman"/>
          <w:sz w:val="24"/>
          <w:szCs w:val="24"/>
          <w:lang w:eastAsia="ru-RU"/>
        </w:rPr>
        <w:t>Задачи:</w:t>
      </w:r>
    </w:p>
    <w:p w:rsidR="001A17B1" w:rsidRPr="001A17B1" w:rsidRDefault="001A17B1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>1)</w:t>
      </w:r>
      <w:r w:rsidR="00D831AA" w:rsidRPr="001A17B1">
        <w:rPr>
          <w:rFonts w:ascii="Times New Roman" w:hAnsi="Times New Roman"/>
          <w:sz w:val="24"/>
          <w:szCs w:val="24"/>
        </w:rPr>
        <w:t xml:space="preserve"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 </w:t>
      </w:r>
    </w:p>
    <w:p w:rsidR="001A17B1" w:rsidRPr="001A17B1" w:rsidRDefault="00D831AA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 </w:t>
      </w:r>
    </w:p>
    <w:p w:rsidR="001A17B1" w:rsidRPr="001A17B1" w:rsidRDefault="00D831AA" w:rsidP="001A17B1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3) приобретение начального опыта применения математических знаний для решения учебно-познавательных и учебно-практических задач; </w:t>
      </w:r>
    </w:p>
    <w:p w:rsidR="001A17B1" w:rsidRDefault="00D831AA" w:rsidP="001A17B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 xml:space="preserve"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 </w:t>
      </w:r>
    </w:p>
    <w:p w:rsidR="00D831AA" w:rsidRDefault="00D831AA" w:rsidP="007543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A17B1">
        <w:rPr>
          <w:rFonts w:ascii="Times New Roman" w:hAnsi="Times New Roman"/>
          <w:sz w:val="24"/>
          <w:szCs w:val="24"/>
        </w:rPr>
        <w:t>5) приобретение первоначальных представлений о компьютерной грамотности.</w:t>
      </w:r>
    </w:p>
    <w:p w:rsidR="007543FD" w:rsidRPr="007543FD" w:rsidRDefault="007543FD" w:rsidP="007543FD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96C9A" w:rsidRPr="007543FD" w:rsidRDefault="00196C9A" w:rsidP="00196C9A">
      <w:pPr>
        <w:tabs>
          <w:tab w:val="left" w:pos="851"/>
        </w:tabs>
        <w:spacing w:line="240" w:lineRule="auto"/>
        <w:ind w:firstLine="708"/>
        <w:contextualSpacing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7543FD">
        <w:rPr>
          <w:rFonts w:ascii="Times New Roman" w:eastAsiaTheme="minorEastAsia" w:hAnsi="Times New Roman"/>
          <w:b/>
          <w:sz w:val="28"/>
          <w:szCs w:val="28"/>
          <w:lang w:eastAsia="ru-RU"/>
        </w:rPr>
        <w:t>Планируемые результаты освоения  учебного предмета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Личностные результаты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У выпускника будут сформированы:</w:t>
      </w:r>
    </w:p>
    <w:p w:rsidR="00F4552E" w:rsidRPr="00F90F1D" w:rsidRDefault="00F4552E" w:rsidP="00F4552E">
      <w:pPr>
        <w:pStyle w:val="a5"/>
        <w:tabs>
          <w:tab w:val="left" w:pos="1418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внутренняя позиция школьника на уровне положитель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ного отношения к школе, ориентации на содержательные моменты школьной действительности и принятия образца </w:t>
      </w:r>
      <w:r w:rsidRPr="00F90F1D">
        <w:rPr>
          <w:rFonts w:ascii="Times New Roman" w:hAnsi="Times New Roman"/>
          <w:color w:val="auto"/>
          <w:sz w:val="24"/>
          <w:szCs w:val="24"/>
        </w:rPr>
        <w:t>«хорошего ученика»;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широкая мотивационная основа учебной деятельности,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включающая социальные,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учебно­познавательные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 внешние мотивы;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учебно­познавательный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интерес к новому учебному материалу и способам решения новой задачи;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ориентация на понимание причин успеха в учебной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деятельности, в том числе на самоанализ и самоконтроль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способность к оценке своей учебной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2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основы гражданской идентичности, своей этнической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принадлежности в форме осознания «Я» как члена семьи,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представителя народа, гражданина России, чувства сопричастности и гордости за свою Родину, народ и историю, осознание ответственности человека за общее благополучие;</w:t>
      </w:r>
    </w:p>
    <w:p w:rsidR="00F4552E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ориентация в нравственном содержании и </w:t>
      </w:r>
      <w:proofErr w:type="gram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смысле</w:t>
      </w:r>
      <w:proofErr w:type="gram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как </w:t>
      </w:r>
      <w:r w:rsidRPr="00F90F1D">
        <w:rPr>
          <w:rFonts w:ascii="Times New Roman" w:hAnsi="Times New Roman"/>
          <w:color w:val="auto"/>
          <w:sz w:val="24"/>
          <w:szCs w:val="24"/>
        </w:rPr>
        <w:t>собственных поступков, так и поступков окружающих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знание основных моральных норм и ориентация на их выполнение;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развитие этических чувств — стыда, вины, совести как регуляторов морального поведения; понимание чу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угих людей и сопереживание им;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установка на здоровый образ жизни;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основы экологической культуры: принятие ценности природного мира, готовность следовать в своей деятельности нор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мам природоохранного, нерасточительного, </w:t>
      </w:r>
      <w:proofErr w:type="spellStart"/>
      <w:r w:rsidRPr="00F90F1D">
        <w:rPr>
          <w:rFonts w:ascii="Times New Roman" w:hAnsi="Times New Roman"/>
          <w:color w:val="auto"/>
          <w:sz w:val="24"/>
          <w:szCs w:val="24"/>
        </w:rPr>
        <w:t>здоровьесберегающего</w:t>
      </w:r>
      <w:proofErr w:type="spellEnd"/>
      <w:r w:rsidRPr="00F90F1D">
        <w:rPr>
          <w:rFonts w:ascii="Times New Roman" w:hAnsi="Times New Roman"/>
          <w:color w:val="auto"/>
          <w:sz w:val="24"/>
          <w:szCs w:val="24"/>
        </w:rPr>
        <w:t xml:space="preserve"> поведения;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чувство прекрасного и эстетические чувства на основе </w:t>
      </w:r>
      <w:r w:rsidRPr="00F90F1D">
        <w:rPr>
          <w:rFonts w:ascii="Times New Roman" w:hAnsi="Times New Roman"/>
          <w:color w:val="auto"/>
          <w:sz w:val="24"/>
          <w:szCs w:val="24"/>
        </w:rPr>
        <w:t>знакомства с мировой и отечественной художественной культурой.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для формирования: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внутренней позиции обучающегося на уровне поло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жительного отношения к образовательной организации, понимания необходимости учения, выраженного в преобладании 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учебно­познавательных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мотивов и предпочтении социального способа оценки знаний;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выраженной устойчивой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учебно­познавательной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моти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вации учения;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устойчивого </w:t>
      </w:r>
      <w:proofErr w:type="spellStart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учебно­познавательного</w:t>
      </w:r>
      <w:proofErr w:type="spellEnd"/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 xml:space="preserve"> интереса к новым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общим способам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адекватного понимания причин успешности/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неуспешности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учебной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-2"/>
          <w:sz w:val="24"/>
          <w:szCs w:val="24"/>
        </w:rPr>
        <w:t>положительной адекватной дифференцированной само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оценки на основе критерия успешности реализации социальной роли «хорошего ученика»;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pacing w:val="4"/>
          <w:sz w:val="24"/>
          <w:szCs w:val="24"/>
        </w:rPr>
        <w:t xml:space="preserve">компетентности в реализации основ гражданской 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идентичности в поступках и деятельности;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морального сознания на конвенциональном уровне, способности к решению моральных 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установки на здоровый образ жизни и реализации ее в реальном поведении и поступках;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осознанных устойчивых эстетических предпочтений и ориентации на искусство как значимую сферу человеческой жизни; </w:t>
      </w:r>
    </w:p>
    <w:p w:rsidR="00D122F0" w:rsidRPr="007543FD" w:rsidRDefault="00F4552E" w:rsidP="007543FD">
      <w:pPr>
        <w:pStyle w:val="a5"/>
        <w:spacing w:line="240" w:lineRule="auto"/>
        <w:ind w:firstLine="0"/>
        <w:rPr>
          <w:rFonts w:ascii="Times New Roman" w:hAnsi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/>
          <w:i/>
          <w:iCs/>
          <w:color w:val="auto"/>
          <w:sz w:val="24"/>
          <w:szCs w:val="24"/>
        </w:rPr>
        <w:t>-</w:t>
      </w:r>
      <w:proofErr w:type="spell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эмпатии</w:t>
      </w:r>
      <w:proofErr w:type="spell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 xml:space="preserve"> как осознанного понимания чу</w:t>
      </w:r>
      <w:proofErr w:type="gramStart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вств др</w:t>
      </w:r>
      <w:proofErr w:type="gramEnd"/>
      <w:r w:rsidRPr="00F90F1D">
        <w:rPr>
          <w:rFonts w:ascii="Times New Roman" w:hAnsi="Times New Roman"/>
          <w:i/>
          <w:iCs/>
          <w:color w:val="auto"/>
          <w:sz w:val="24"/>
          <w:szCs w:val="24"/>
        </w:rPr>
        <w:t>угих людей и сопереживания им, выражающихся в поступках, направленных на помощь другим и обеспечение их благополучия.</w:t>
      </w:r>
    </w:p>
    <w:p w:rsidR="00F4552E" w:rsidRPr="001D23B5" w:rsidRDefault="00F4552E" w:rsidP="00F4552E">
      <w:pPr>
        <w:pStyle w:val="a5"/>
        <w:spacing w:line="240" w:lineRule="auto"/>
        <w:ind w:firstLine="0"/>
        <w:jc w:val="center"/>
        <w:rPr>
          <w:rFonts w:ascii="Times New Roman" w:hAnsi="Times New Roman"/>
          <w:b/>
          <w:iCs/>
          <w:color w:val="auto"/>
          <w:sz w:val="24"/>
          <w:szCs w:val="24"/>
        </w:rPr>
      </w:pPr>
      <w:proofErr w:type="spellStart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>Метапредметные</w:t>
      </w:r>
      <w:proofErr w:type="spellEnd"/>
      <w:r w:rsidRPr="001D23B5">
        <w:rPr>
          <w:rFonts w:ascii="Times New Roman" w:hAnsi="Times New Roman"/>
          <w:b/>
          <w:iCs/>
          <w:color w:val="auto"/>
          <w:sz w:val="24"/>
          <w:szCs w:val="24"/>
        </w:rPr>
        <w:t xml:space="preserve"> результаты</w:t>
      </w:r>
    </w:p>
    <w:p w:rsidR="00F4552E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Регулятивные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принимать и сохранять учебную задачу;</w:t>
      </w:r>
    </w:p>
    <w:p w:rsidR="00F4552E" w:rsidRPr="00F90F1D" w:rsidRDefault="00F4552E" w:rsidP="00F4552E">
      <w:pPr>
        <w:pStyle w:val="a5"/>
        <w:tabs>
          <w:tab w:val="left" w:pos="284"/>
        </w:tabs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выделенные учителем ориентиры действия в но</w:t>
      </w:r>
      <w:r w:rsidRPr="00F90F1D">
        <w:rPr>
          <w:rFonts w:ascii="Times New Roman" w:hAnsi="Times New Roman"/>
          <w:color w:val="auto"/>
          <w:sz w:val="24"/>
          <w:szCs w:val="24"/>
        </w:rPr>
        <w:t>вом учебном материале в сотрудничестве с учителем;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учитывать установленные правила в планировании и конт</w:t>
      </w:r>
      <w:r w:rsidRPr="00F90F1D">
        <w:rPr>
          <w:rFonts w:ascii="Times New Roman" w:hAnsi="Times New Roman"/>
          <w:color w:val="auto"/>
          <w:sz w:val="24"/>
          <w:szCs w:val="24"/>
        </w:rPr>
        <w:t>роле способа решения;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осуществлять итоговый и пошаговый контроль по резуль</w:t>
      </w:r>
      <w:r w:rsidRPr="00F90F1D">
        <w:rPr>
          <w:rFonts w:ascii="Times New Roman" w:hAnsi="Times New Roman"/>
          <w:color w:val="auto"/>
          <w:sz w:val="24"/>
          <w:szCs w:val="24"/>
        </w:rPr>
        <w:t>тату;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оценивать правильность выполнения действия на уровне 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адекватной ретроспективной оценки соответствия результа</w:t>
      </w:r>
      <w:r w:rsidRPr="00F90F1D">
        <w:rPr>
          <w:rFonts w:ascii="Times New Roman" w:hAnsi="Times New Roman"/>
          <w:color w:val="auto"/>
          <w:sz w:val="24"/>
          <w:szCs w:val="24"/>
        </w:rPr>
        <w:t>тов требованиям данной задачи;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воспринимать предложения и оценку учите</w:t>
      </w:r>
      <w:r w:rsidRPr="00F90F1D">
        <w:rPr>
          <w:rFonts w:ascii="Times New Roman" w:hAnsi="Times New Roman"/>
          <w:color w:val="auto"/>
          <w:sz w:val="24"/>
          <w:szCs w:val="24"/>
        </w:rPr>
        <w:t>лей, товарищей, родителей и других людей;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различать способ и результат действия;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 xml:space="preserve">вносить необходимые коррективы в действие после его завершения на основе его оценки и учета характера сделанных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ошибок, использовать предложения и оценки для создания 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иностранном языках.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-в сотрудничестве с учителем ставить новые учебные задачи;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pacing w:val="-6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-преобразовывать практическую задачу </w:t>
      </w:r>
      <w:proofErr w:type="gramStart"/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>в</w:t>
      </w:r>
      <w:proofErr w:type="gramEnd"/>
      <w:r w:rsidRPr="00B03BBB">
        <w:rPr>
          <w:rFonts w:ascii="Times New Roman" w:hAnsi="Times New Roman"/>
          <w:iCs/>
          <w:color w:val="auto"/>
          <w:spacing w:val="-6"/>
          <w:sz w:val="24"/>
          <w:szCs w:val="24"/>
        </w:rPr>
        <w:t xml:space="preserve"> познавательную;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-проявлять познавательную инициативу в учебном сотрудничестве;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-2"/>
          <w:sz w:val="24"/>
          <w:szCs w:val="24"/>
        </w:rPr>
        <w:t>-самостоятельно учитывать выделенные учителем ори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ентиры действия в новом учебном материале;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-осуществлять констатирующий и предвосхищающий 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контроль по результату и по способу действия, актуальный контроль на уровне произвольного внимания;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-самостоятельно оценивать правильность выполнения действия и вносить необходимые коррективы в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исполнение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как по ходу его реализации, так и в конце действия.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Познавательные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цифровые), в открытом информационном пространстве, в том </w:t>
      </w:r>
      <w:r w:rsidRPr="00F90F1D">
        <w:rPr>
          <w:rFonts w:ascii="Times New Roman" w:hAnsi="Times New Roman"/>
          <w:color w:val="auto"/>
          <w:sz w:val="24"/>
          <w:szCs w:val="24"/>
        </w:rPr>
        <w:t>числе контролируемом пространстве сети Интернет;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запись (фиксацию) выборочной информации об окружающем мире и о себе самом, в том числе с помощью инструментов ИКТ;</w:t>
      </w:r>
    </w:p>
    <w:p w:rsidR="00F4552E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использовать </w:t>
      </w:r>
      <w:proofErr w:type="spellStart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знаково­символические</w:t>
      </w:r>
      <w:proofErr w:type="spellEnd"/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 xml:space="preserve"> средства, в том чис</w:t>
      </w:r>
      <w:r w:rsidRPr="00F90F1D">
        <w:rPr>
          <w:rFonts w:ascii="Times New Roman" w:hAnsi="Times New Roman"/>
          <w:color w:val="auto"/>
          <w:sz w:val="24"/>
          <w:szCs w:val="24"/>
        </w:rPr>
        <w:t>ле модели (включая виртуальные) и схемы (включая концептуальные), для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Style w:val="Zag11"/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Style w:val="Zag11"/>
          <w:rFonts w:ascii="Times New Roman" w:eastAsia="@Arial Unicode MS" w:hAnsi="Times New Roman"/>
          <w:iCs/>
          <w:sz w:val="24"/>
          <w:szCs w:val="24"/>
        </w:rPr>
        <w:t>проявлять познавательную инициативу в учебном сотрудничестве</w:t>
      </w:r>
      <w:r w:rsidRPr="00F90F1D">
        <w:rPr>
          <w:rStyle w:val="Zag11"/>
          <w:rFonts w:ascii="Times New Roman" w:eastAsia="@Arial Unicode MS" w:hAnsi="Times New Roman"/>
          <w:i/>
          <w:iCs/>
          <w:sz w:val="24"/>
          <w:szCs w:val="24"/>
        </w:rPr>
        <w:t>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сообщения в устной и письменной форме;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pacing w:val="-4"/>
          <w:sz w:val="24"/>
          <w:szCs w:val="24"/>
        </w:rPr>
      </w:pPr>
      <w:r>
        <w:rPr>
          <w:rFonts w:ascii="Times New Roman" w:hAnsi="Times New Roman"/>
          <w:color w:val="auto"/>
          <w:spacing w:val="-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4"/>
          <w:sz w:val="24"/>
          <w:szCs w:val="24"/>
        </w:rPr>
        <w:t>ориентироваться на разнообразие способов решения задач;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-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основам смыслового восприятия художественных и позна</w:t>
      </w:r>
      <w:r w:rsidRPr="00F90F1D">
        <w:rPr>
          <w:rFonts w:ascii="Times New Roman" w:hAnsi="Times New Roman"/>
          <w:color w:val="auto"/>
          <w:sz w:val="24"/>
          <w:szCs w:val="24"/>
        </w:rPr>
        <w:t>вательных текстов, выделять существенную информацию из сообщений разных видов (в первую очередь текстов);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синтез как составление целого из частей;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4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проводить сравнение, </w:t>
      </w:r>
      <w:proofErr w:type="spellStart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>сериацию</w:t>
      </w:r>
      <w:proofErr w:type="spellEnd"/>
      <w:r w:rsidRPr="00F90F1D">
        <w:rPr>
          <w:rFonts w:ascii="Times New Roman" w:hAnsi="Times New Roman"/>
          <w:color w:val="auto"/>
          <w:spacing w:val="4"/>
          <w:sz w:val="24"/>
          <w:szCs w:val="24"/>
        </w:rPr>
        <w:t xml:space="preserve"> и классификацию по </w:t>
      </w:r>
      <w:r w:rsidRPr="00F90F1D">
        <w:rPr>
          <w:rFonts w:ascii="Times New Roman" w:hAnsi="Times New Roman"/>
          <w:color w:val="auto"/>
          <w:sz w:val="24"/>
          <w:szCs w:val="24"/>
        </w:rPr>
        <w:t>заданным критериям;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lastRenderedPageBreak/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устанавливать </w:t>
      </w:r>
      <w:proofErr w:type="spellStart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причинно­следственные</w:t>
      </w:r>
      <w:proofErr w:type="spellEnd"/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 связи в изучае</w:t>
      </w:r>
      <w:r w:rsidRPr="00F90F1D">
        <w:rPr>
          <w:rFonts w:ascii="Times New Roman" w:hAnsi="Times New Roman"/>
          <w:color w:val="auto"/>
          <w:sz w:val="24"/>
          <w:szCs w:val="24"/>
        </w:rPr>
        <w:t>мом круге явлений;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рассуждения в форме связи простых суждений об объекте, его строении, свойствах и связях;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обобщать, т.</w:t>
      </w:r>
      <w:r w:rsidRPr="00F90F1D">
        <w:rPr>
          <w:rFonts w:ascii="Times New Roman" w:hAnsi="Times New Roman"/>
          <w:color w:val="auto"/>
          <w:sz w:val="24"/>
          <w:szCs w:val="24"/>
        </w:rPr>
        <w:t> </w:t>
      </w:r>
      <w:r w:rsidRPr="00F90F1D">
        <w:rPr>
          <w:rFonts w:ascii="Times New Roman" w:hAnsi="Times New Roman"/>
          <w:color w:val="auto"/>
          <w:sz w:val="24"/>
          <w:szCs w:val="24"/>
        </w:rPr>
        <w:t>е. осуществлять генерализацию и выведение общности для целого ряда или класса единичных объектов, на основе выделения сущностной связи;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устанавливать аналогии;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владеть рядом общих приемов решения задач.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расширенный поиск информации с использованием ресурсов библиотек и сети Интернет;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-записывать, фиксировать информацию об окружающем мире с помощью инструментов ИКТ;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-создавать и преобразовывать модели и схемы для решения задач;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-осознанно и произвольно строить сообщения в устной и письменной форме;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выбор наиболее эффективных способов решения задач в зависимости от конкретных условий;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-осуществлять сравнение, </w:t>
      </w:r>
      <w:proofErr w:type="spellStart"/>
      <w:r w:rsidRPr="00B03BBB">
        <w:rPr>
          <w:rFonts w:ascii="Times New Roman" w:hAnsi="Times New Roman"/>
          <w:iCs/>
          <w:color w:val="auto"/>
          <w:sz w:val="24"/>
          <w:szCs w:val="24"/>
        </w:rPr>
        <w:t>сериацию</w:t>
      </w:r>
      <w:proofErr w:type="spell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-строить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логическое рассуждение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, включающее установление </w:t>
      </w:r>
      <w:proofErr w:type="spellStart"/>
      <w:r w:rsidRPr="00B03BBB">
        <w:rPr>
          <w:rFonts w:ascii="Times New Roman" w:hAnsi="Times New Roman"/>
          <w:iCs/>
          <w:color w:val="auto"/>
          <w:sz w:val="24"/>
          <w:szCs w:val="24"/>
        </w:rPr>
        <w:t>причинно­следственных</w:t>
      </w:r>
      <w:proofErr w:type="spell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связей;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 xml:space="preserve">-произвольно и осознанно владеть общими приемами 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>решения задач.</w:t>
      </w:r>
    </w:p>
    <w:p w:rsidR="00F4552E" w:rsidRPr="00F90F1D" w:rsidRDefault="00F4552E" w:rsidP="00F4552E">
      <w:pPr>
        <w:pStyle w:val="4"/>
        <w:spacing w:before="0" w:after="0" w:line="240" w:lineRule="auto"/>
        <w:ind w:firstLine="454"/>
        <w:jc w:val="both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F90F1D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Коммуникативные универсальные учебные действия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color w:val="auto"/>
          <w:sz w:val="24"/>
          <w:szCs w:val="24"/>
        </w:rPr>
        <w:t>Выпускник научится: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адекватно использовать коммуникативные, прежде все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го </w:t>
      </w:r>
      <w:r w:rsidRPr="00F90F1D">
        <w:rPr>
          <w:rFonts w:ascii="Times New Roman" w:hAnsi="Times New Roman"/>
          <w:color w:val="auto"/>
          <w:spacing w:val="-2"/>
          <w:sz w:val="24"/>
          <w:szCs w:val="24"/>
        </w:rPr>
        <w:t>речевые, средства для решения различных коммуникативных задач, строить монологическое высказывание (в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ле сопровождая его аудиовизуальной поддержкой), владеть 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диалогической формой коммуникации,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используя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 xml:space="preserve"> в том чис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ле средства и инструменты ИКТ и дистанционного обще</w:t>
      </w:r>
      <w:r w:rsidRPr="00F90F1D">
        <w:rPr>
          <w:rFonts w:ascii="Times New Roman" w:hAnsi="Times New Roman"/>
          <w:color w:val="auto"/>
          <w:sz w:val="24"/>
          <w:szCs w:val="24"/>
        </w:rPr>
        <w:t>ния;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</w:t>
      </w:r>
      <w:proofErr w:type="gramStart"/>
      <w:r w:rsidRPr="00F90F1D">
        <w:rPr>
          <w:rFonts w:ascii="Times New Roman" w:hAnsi="Times New Roman"/>
          <w:color w:val="auto"/>
          <w:sz w:val="24"/>
          <w:szCs w:val="24"/>
        </w:rPr>
        <w:t>собственной</w:t>
      </w:r>
      <w:proofErr w:type="gramEnd"/>
      <w:r w:rsidRPr="00F90F1D">
        <w:rPr>
          <w:rFonts w:ascii="Times New Roman" w:hAnsi="Times New Roman"/>
          <w:color w:val="auto"/>
          <w:sz w:val="24"/>
          <w:szCs w:val="24"/>
        </w:rPr>
        <w:t>, и ориентироваться на позицию партнера в общении и взаимодействии;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формулировать собственное мнение и позицию;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>договариваться и приходить к общему решению в со</w:t>
      </w:r>
      <w:r w:rsidRPr="00F90F1D">
        <w:rPr>
          <w:rFonts w:ascii="Times New Roman" w:hAnsi="Times New Roman"/>
          <w:color w:val="auto"/>
          <w:sz w:val="24"/>
          <w:szCs w:val="24"/>
        </w:rPr>
        <w:t>вместной деятельности, в том числе в ситуации столкновения интересов;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строить понятные для партнера высказывания, учитывающие, что партнер знает и видит, а что нет;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задавать вопросы;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контролировать действия партнера;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z w:val="24"/>
          <w:szCs w:val="24"/>
        </w:rPr>
        <w:t>использовать речь для регуляции своего действия;</w:t>
      </w:r>
    </w:p>
    <w:p w:rsidR="00F4552E" w:rsidRPr="00F90F1D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>
        <w:rPr>
          <w:rFonts w:ascii="Times New Roman" w:hAnsi="Times New Roman"/>
          <w:color w:val="auto"/>
          <w:spacing w:val="2"/>
          <w:sz w:val="24"/>
          <w:szCs w:val="24"/>
        </w:rPr>
        <w:t>-</w:t>
      </w:r>
      <w:r w:rsidRPr="00F90F1D">
        <w:rPr>
          <w:rFonts w:ascii="Times New Roman" w:hAnsi="Times New Roman"/>
          <w:color w:val="auto"/>
          <w:spacing w:val="2"/>
          <w:sz w:val="24"/>
          <w:szCs w:val="24"/>
        </w:rPr>
        <w:t xml:space="preserve">адекватно использовать речевые средства для решения </w:t>
      </w:r>
      <w:r w:rsidRPr="00F90F1D">
        <w:rPr>
          <w:rFonts w:ascii="Times New Roman" w:hAnsi="Times New Roman"/>
          <w:color w:val="auto"/>
          <w:sz w:val="24"/>
          <w:szCs w:val="24"/>
        </w:rPr>
        <w:t>различных коммуникативных задач, строить монологическое высказывание, владеть диалогической формой речи.</w:t>
      </w:r>
    </w:p>
    <w:p w:rsidR="00F4552E" w:rsidRPr="00F90F1D" w:rsidRDefault="00F4552E" w:rsidP="00F4552E">
      <w:pPr>
        <w:pStyle w:val="a3"/>
        <w:spacing w:line="240" w:lineRule="auto"/>
        <w:ind w:firstLine="454"/>
        <w:rPr>
          <w:rFonts w:ascii="Times New Roman" w:hAnsi="Times New Roman"/>
          <w:b/>
          <w:color w:val="auto"/>
          <w:sz w:val="24"/>
          <w:szCs w:val="24"/>
        </w:rPr>
      </w:pPr>
      <w:r w:rsidRPr="00F90F1D">
        <w:rPr>
          <w:rFonts w:ascii="Times New Roman" w:hAnsi="Times New Roman"/>
          <w:b/>
          <w:iCs/>
          <w:color w:val="auto"/>
          <w:sz w:val="24"/>
          <w:szCs w:val="24"/>
        </w:rPr>
        <w:lastRenderedPageBreak/>
        <w:t>Выпускник получит возможность научиться: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pacing w:val="2"/>
          <w:sz w:val="24"/>
          <w:szCs w:val="24"/>
        </w:rPr>
        <w:t>-учитывать и координировать в сотрудничестве по</w:t>
      </w:r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зиции других людей, отличные </w:t>
      </w:r>
      <w:proofErr w:type="gramStart"/>
      <w:r w:rsidRPr="00B03BBB">
        <w:rPr>
          <w:rFonts w:ascii="Times New Roman" w:hAnsi="Times New Roman"/>
          <w:iCs/>
          <w:color w:val="auto"/>
          <w:sz w:val="24"/>
          <w:szCs w:val="24"/>
        </w:rPr>
        <w:t>от</w:t>
      </w:r>
      <w:proofErr w:type="gramEnd"/>
      <w:r w:rsidRPr="00B03BBB">
        <w:rPr>
          <w:rFonts w:ascii="Times New Roman" w:hAnsi="Times New Roman"/>
          <w:iCs/>
          <w:color w:val="auto"/>
          <w:sz w:val="24"/>
          <w:szCs w:val="24"/>
        </w:rPr>
        <w:t xml:space="preserve"> собственной;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-учитывать разные мнения и интересы и обосновывать собственную позицию;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-понимать относительность мнений и подходов к решению проблемы;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-продуктивно содействовать разрешению конфликтов на основе учета интересов и позиций всех участников;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-задавать вопросы, необходимые для организации собственной деятельности и сотрудничества с партнером;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-осуществлять взаимный контроль и оказывать в сотрудничестве необходимую взаимопомощь;</w:t>
      </w:r>
    </w:p>
    <w:p w:rsidR="00F4552E" w:rsidRPr="00B03BBB" w:rsidRDefault="00F4552E" w:rsidP="00F4552E">
      <w:pPr>
        <w:pStyle w:val="a5"/>
        <w:spacing w:line="240" w:lineRule="auto"/>
        <w:ind w:firstLine="0"/>
        <w:rPr>
          <w:rFonts w:ascii="Times New Roman" w:hAnsi="Times New Roman"/>
          <w:iCs/>
          <w:color w:val="auto"/>
          <w:sz w:val="24"/>
          <w:szCs w:val="24"/>
        </w:rPr>
      </w:pPr>
      <w:r w:rsidRPr="00B03BBB">
        <w:rPr>
          <w:rFonts w:ascii="Times New Roman" w:hAnsi="Times New Roman"/>
          <w:iCs/>
          <w:color w:val="auto"/>
          <w:sz w:val="24"/>
          <w:szCs w:val="24"/>
        </w:rPr>
        <w:t>-адекватно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F4552E" w:rsidRDefault="00F4552E" w:rsidP="00F4552E">
      <w:pPr>
        <w:pStyle w:val="Default"/>
        <w:jc w:val="center"/>
        <w:rPr>
          <w:b/>
        </w:rPr>
      </w:pPr>
    </w:p>
    <w:p w:rsidR="00196C9A" w:rsidRPr="00232720" w:rsidRDefault="00F4552E" w:rsidP="00232720">
      <w:pPr>
        <w:pStyle w:val="Default"/>
        <w:jc w:val="center"/>
        <w:rPr>
          <w:b/>
        </w:rPr>
      </w:pPr>
      <w:r w:rsidRPr="001D23B5">
        <w:rPr>
          <w:b/>
        </w:rPr>
        <w:t>Предметные результаты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Числа и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читать, записывать, сравнивать, упорядочивать числа от нуля до миллиона;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группировать числа по заданному или самостоятельно установленному признаку;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классифицировать числа по одному или нескольким основаниям, объяснять свои действия;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— грамм; час — минута, минута — секунда; километр — метр, метр — дециметр, дециметр — сантиметр, метр — сантиметр, сантиметр — миллиметр).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выбирать единицу для измерения данной величины (длины, массы, площади, времени), объяснять свои действия.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Арифметические действия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устно сложение, вычитание, умножение и деление однозначных, двузначных и трехзначных чисел в случаях, сводимых к действиям в пределах 100 (в том числе с нулем и числом 1);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выделять неизвестный компонент арифметического действия и находить его значение;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вычислять значение числового выражения (содержащего 2—3 арифметических действия, со скобками и без скобок).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действия с величинами;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использовать свойства арифметических действий для удобства вычислений;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проводить проверку правильности вычислений (с помощью обратного действия, прикидки и оценки результата действия и др.).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арифметическим способом (в 1—2 действия) учебные задачи и задачи, связанные с повседневной жизнью;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задачи на нахождение доли величины и величины по значению ее доли (половина, треть, четверть, пятая, десятая часть);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оценивать правильность хода решения и реальность ответа на вопрос задачи.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решать задачи в 3—4 действия;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находить разные способы решения задачи.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Пространственные отношения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фигуры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описывать взаимное расположение предметов в пространстве и на плоскости;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распознавать, называть, изображать геометрические фигуры (точка, отрезок, ломаная, прямой угол, многоугольник, треугольник, прямоугольник, квадрат, окружность, круг);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использовать свойства прямоугольника и квадрата для решения задач;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 и называть геометрические тела (куб, шар);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соотносить реальные объекты с моделями геометрических фигур.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 распознавать, различать и называть геометрические тела: параллелепипед, пирамиду, цилиндр, конус.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измерять длину отрезка;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–</w:t>
      </w:r>
      <w:r w:rsidRPr="00196C9A">
        <w:rPr>
          <w:rFonts w:ascii="Times New Roman" w:hAnsi="Times New Roman"/>
          <w:sz w:val="24"/>
          <w:szCs w:val="24"/>
        </w:rPr>
        <w:tab/>
        <w:t>вычислять периметр треугольника, прямоугольника и квадрата, площадь прямоугольника и квадрата;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оценивать размеры геометрических объектов, расстояния приближенно (на глаз).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 вычислять периметр многоугольника, площадь фигуры, составленной из прямоугольников.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информацией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научится: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таблицы;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заполнять несложные готовые таблицы;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столбчатые диаграммы.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Выпускник получит возможность научиться: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читать несложные готовые круговые диаграммы;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достраивать несложную готовую столбчатую диаграмму;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сравнивать и обобщать информацию, представленную в строках и столбцах несложных таблиц и диаграмм;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составлять, записывать и выполнять инструкцию (простой алгоритм), план поиска информации;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распознавать одну и ту же информацию, представленную в разной форме (таблицы и диаграммы);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планировать несложные исследования, собирать и представлять полученную информацию с помощью таблиц и диаграмм;</w:t>
      </w:r>
    </w:p>
    <w:p w:rsidR="00D122F0" w:rsidRPr="00232720" w:rsidRDefault="00196C9A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–</w:t>
      </w:r>
      <w:r w:rsidRPr="00196C9A">
        <w:rPr>
          <w:rFonts w:ascii="Times New Roman" w:hAnsi="Times New Roman"/>
          <w:sz w:val="24"/>
          <w:szCs w:val="24"/>
        </w:rPr>
        <w:tab/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D122F0" w:rsidRDefault="00D122F0" w:rsidP="00196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96C9A" w:rsidRPr="005C76AC" w:rsidRDefault="00196C9A" w:rsidP="00196C9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76AC">
        <w:rPr>
          <w:rFonts w:ascii="Times New Roman" w:hAnsi="Times New Roman"/>
          <w:b/>
          <w:sz w:val="24"/>
          <w:szCs w:val="24"/>
        </w:rPr>
        <w:t>Содержание программы учебного предмета</w:t>
      </w:r>
    </w:p>
    <w:p w:rsidR="00196C9A" w:rsidRPr="00196C9A" w:rsidRDefault="00196C9A" w:rsidP="00196C9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Числа и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Счет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Измерение величин; сравнение и упорядочение величин. </w:t>
      </w:r>
      <w:proofErr w:type="gramStart"/>
      <w:r w:rsidRPr="00196C9A">
        <w:rPr>
          <w:rFonts w:ascii="Times New Roman" w:hAnsi="Times New Roman"/>
          <w:sz w:val="24"/>
          <w:szCs w:val="24"/>
        </w:rPr>
        <w:t>Единицы массы (грамм, килограмм, центнер, тонна), вместимости (литр), времени (секунда, минута, час).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Соотношения между единицами измерения однородных величин. Сравнение и упорядочение однородных величин. Доля величины (половина, треть, четверть, десятая, сотая, тысячная).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Арифметические действия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Сложение, вычитание, умножение и деление. Названия компонентов арифметических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компонента арифметического действия. Деление с остатком.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lastRenderedPageBreak/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Алгоритмы письменного сложения, вычитания, умножения и деления многозначных чисел. 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текстовыми задачами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Решение текстовых задач арифметическим способом. Задачи, содержащие отношения «больше (меньше) </w:t>
      </w:r>
      <w:proofErr w:type="gramStart"/>
      <w:r w:rsidRPr="00196C9A">
        <w:rPr>
          <w:rFonts w:ascii="Times New Roman" w:hAnsi="Times New Roman"/>
          <w:sz w:val="24"/>
          <w:szCs w:val="24"/>
        </w:rPr>
        <w:t>на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…», «больше (меньше) в…». </w:t>
      </w:r>
      <w:proofErr w:type="gramStart"/>
      <w:r w:rsidRPr="00196C9A">
        <w:rPr>
          <w:rFonts w:ascii="Times New Roman" w:hAnsi="Times New Roman"/>
          <w:sz w:val="24"/>
          <w:szCs w:val="24"/>
        </w:rPr>
        <w:t>Зависимости между величинами, характеризующими процессы движения, работы, купли продажи и др. Скорость, время, путь; объем работы, время, производительность труда; количество товара, его цена и стоимость и др. Планирование хода решения задачи.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Представление текста задачи (схема, таблица, диаграмма и другие модели).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Задачи на нахождение доли целого и целого по его доле.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Пространственные отношения. Геометрические фигуры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 xml:space="preserve">Взаимное расположение предметов в пространстве и на плоскости (выше—ниже, слева—справа, сверху—снизу, ближе—дальше, </w:t>
      </w:r>
      <w:proofErr w:type="gramStart"/>
      <w:r w:rsidRPr="00196C9A">
        <w:rPr>
          <w:rFonts w:ascii="Times New Roman" w:hAnsi="Times New Roman"/>
          <w:sz w:val="24"/>
          <w:szCs w:val="24"/>
        </w:rPr>
        <w:t>между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и пр.). </w:t>
      </w:r>
      <w:proofErr w:type="gramStart"/>
      <w:r w:rsidRPr="00196C9A">
        <w:rPr>
          <w:rFonts w:ascii="Times New Roman" w:hAnsi="Times New Roman"/>
          <w:sz w:val="24"/>
          <w:szCs w:val="24"/>
        </w:rPr>
        <w:t>Распознавание и изображение геометрических фигур: точка, линия (кривая, прямая), отрезок, ломаная, угол, многоугольник, треугольник, прямоугольник, квадрат, окружность, круг.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 Использование чертежных инструментов для выполнения построений. Геометрические формы в окружающем мире. Распознавание и называние: куб, шар, параллелепипед, пирамида, цилиндр, конус.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Геометрические величины и их измерение. Измерение длины отрезка. Единицы длины (</w:t>
      </w:r>
      <w:proofErr w:type="gramStart"/>
      <w:r w:rsidRPr="00196C9A">
        <w:rPr>
          <w:rFonts w:ascii="Times New Roman" w:hAnsi="Times New Roman"/>
          <w:sz w:val="24"/>
          <w:szCs w:val="24"/>
        </w:rPr>
        <w:t>мм</w:t>
      </w:r>
      <w:proofErr w:type="gramEnd"/>
      <w:r w:rsidRPr="00196C9A">
        <w:rPr>
          <w:rFonts w:ascii="Times New Roman" w:hAnsi="Times New Roman"/>
          <w:sz w:val="24"/>
          <w:szCs w:val="24"/>
        </w:rPr>
        <w:t xml:space="preserve">, см, </w:t>
      </w:r>
      <w:proofErr w:type="spellStart"/>
      <w:r w:rsidRPr="00196C9A">
        <w:rPr>
          <w:rFonts w:ascii="Times New Roman" w:hAnsi="Times New Roman"/>
          <w:sz w:val="24"/>
          <w:szCs w:val="24"/>
        </w:rPr>
        <w:t>дм</w:t>
      </w:r>
      <w:proofErr w:type="spellEnd"/>
      <w:r w:rsidRPr="00196C9A">
        <w:rPr>
          <w:rFonts w:ascii="Times New Roman" w:hAnsi="Times New Roman"/>
          <w:sz w:val="24"/>
          <w:szCs w:val="24"/>
        </w:rPr>
        <w:t>, м, км). Периметр. Вычисление периметра многоугольника.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Площадь геометрической фигуры. Единицы площади (см</w:t>
      </w:r>
      <w:proofErr w:type="gramStart"/>
      <w:r w:rsidRPr="00196C9A">
        <w:rPr>
          <w:rFonts w:ascii="Times New Roman" w:hAnsi="Times New Roman"/>
          <w:sz w:val="24"/>
          <w:szCs w:val="24"/>
        </w:rPr>
        <w:t>2</w:t>
      </w:r>
      <w:proofErr w:type="gramEnd"/>
      <w:r w:rsidRPr="00196C9A">
        <w:rPr>
          <w:rFonts w:ascii="Times New Roman" w:hAnsi="Times New Roman"/>
          <w:sz w:val="24"/>
          <w:szCs w:val="24"/>
        </w:rPr>
        <w:t>, дм2, м2). Точное и приближенное измерение площади геометрической фигуры. Вычисление площади прямоугольника.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Работа с информацией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Сбор и представление информации, связанной со счетом (пересчетом), измерением величин; фиксирование, анализ полученной информации.</w:t>
      </w:r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196C9A">
        <w:rPr>
          <w:rFonts w:ascii="Times New Roman" w:hAnsi="Times New Roman"/>
          <w:sz w:val="24"/>
          <w:szCs w:val="24"/>
        </w:rPr>
        <w:t>Построение простейших выражений с помощью логических связок и слов («и»; «не»; «если… то…»; «верно/неверно, что…»; «каждый»; «все»; «некоторые»); истинность утверждений.</w:t>
      </w:r>
      <w:proofErr w:type="gramEnd"/>
    </w:p>
    <w:p w:rsidR="00196C9A" w:rsidRPr="00196C9A" w:rsidRDefault="00196C9A" w:rsidP="00196C9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Составление конечной последовательности (цепочки) предметов, чисел, геометрических фигур и др. по правилу. Составление, запись и выполнение простого алгоритма, плана поиска информации.</w:t>
      </w:r>
    </w:p>
    <w:p w:rsidR="005C76AC" w:rsidRDefault="00196C9A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96C9A">
        <w:rPr>
          <w:rFonts w:ascii="Times New Roman" w:hAnsi="Times New Roman"/>
          <w:sz w:val="24"/>
          <w:szCs w:val="24"/>
        </w:rPr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</w:t>
      </w:r>
      <w:r w:rsidR="007543FD">
        <w:rPr>
          <w:rFonts w:ascii="Times New Roman" w:hAnsi="Times New Roman"/>
          <w:sz w:val="24"/>
          <w:szCs w:val="24"/>
        </w:rPr>
        <w:t>а)</w:t>
      </w: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43FD" w:rsidRDefault="007543FD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F12EE" w:rsidRDefault="000F12EE" w:rsidP="002327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76AC" w:rsidRPr="005C76AC" w:rsidRDefault="0097274E" w:rsidP="007543FD">
      <w:pPr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Тематическое планирование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58"/>
        <w:gridCol w:w="8595"/>
        <w:gridCol w:w="4950"/>
      </w:tblGrid>
      <w:tr w:rsidR="005C76AC" w:rsidRPr="005C76AC" w:rsidTr="00BF4A75">
        <w:tc>
          <w:tcPr>
            <w:tcW w:w="958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595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4950" w:type="dxa"/>
          </w:tcPr>
          <w:p w:rsidR="005C76AC" w:rsidRPr="005C76AC" w:rsidRDefault="005C76AC" w:rsidP="00BF4A75">
            <w:pP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5C76AC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BF4A75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 класс(132 ч)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Сравнение и счет предметов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13ч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Множества и действия над ними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9ч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 до 10.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 xml:space="preserve"> Число 0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  Нумерация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25ч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 до 10.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 xml:space="preserve"> Сложение и вычитание. 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57ч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Числа от 11до 20.</w:t>
            </w:r>
            <w:r w:rsidR="005C76AC" w:rsidRPr="00BF4A75">
              <w:rPr>
                <w:rFonts w:ascii="Times New Roman" w:eastAsia="Times New Roman" w:hAnsi="Times New Roman"/>
                <w:sz w:val="24"/>
                <w:szCs w:val="24"/>
              </w:rPr>
              <w:t>Нумерация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5ч</w:t>
            </w:r>
          </w:p>
        </w:tc>
      </w:tr>
      <w:tr w:rsidR="005C76AC" w:rsidRPr="00BF4A75" w:rsidTr="00BF4A75">
        <w:tc>
          <w:tcPr>
            <w:tcW w:w="958" w:type="dxa"/>
          </w:tcPr>
          <w:p w:rsidR="005C76AC" w:rsidRPr="00BF4A75" w:rsidRDefault="001A17B1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5" w:type="dxa"/>
          </w:tcPr>
          <w:p w:rsidR="005C76AC" w:rsidRPr="00BF4A75" w:rsidRDefault="005C76AC" w:rsidP="00BF4A75">
            <w:pPr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</w:rPr>
              <w:t>Сложение и вычитание</w:t>
            </w:r>
          </w:p>
        </w:tc>
        <w:tc>
          <w:tcPr>
            <w:tcW w:w="4950" w:type="dxa"/>
          </w:tcPr>
          <w:p w:rsidR="005C76AC" w:rsidRPr="00BF4A75" w:rsidRDefault="005C76AC" w:rsidP="001A17B1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23ч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232720">
            <w:pPr>
              <w:jc w:val="center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2 класс(136ч)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BF4A75" w:rsidP="00BF4A75">
            <w:pPr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4C3023">
            <w:pPr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sz w:val="24"/>
                <w:szCs w:val="24"/>
              </w:rPr>
              <w:t xml:space="preserve">Сложение и вычитание </w:t>
            </w:r>
            <w:r w:rsidR="004C302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A17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 xml:space="preserve">Деление 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Числа от 0 до 100. Нумерация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BF4A75" w:rsidRPr="00BF4A75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Числа от 0 до 100.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4C3023" w:rsidP="00BF4A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A17B1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BF4A75" w:rsidRPr="00BF4A75" w:rsidTr="00BF4A75">
        <w:tc>
          <w:tcPr>
            <w:tcW w:w="14503" w:type="dxa"/>
            <w:gridSpan w:val="3"/>
          </w:tcPr>
          <w:p w:rsidR="00BF4A75" w:rsidRPr="00BF4A75" w:rsidRDefault="00BF4A75" w:rsidP="001A17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3 класс</w:t>
            </w:r>
            <w:proofErr w:type="gramStart"/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 xml:space="preserve">( </w:t>
            </w:r>
            <w:proofErr w:type="gramEnd"/>
            <w:r w:rsidRPr="00BF4A75">
              <w:rPr>
                <w:rFonts w:ascii="Times New Roman" w:hAnsi="Times New Roman"/>
                <w:bCs/>
                <w:sz w:val="24"/>
                <w:szCs w:val="24"/>
              </w:rPr>
              <w:t>136ч)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0 до100.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0 до 100. Умножение и деление.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52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Нумерация.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Умножение и деление. Устные приёмы вычислений.</w:t>
            </w:r>
          </w:p>
        </w:tc>
        <w:tc>
          <w:tcPr>
            <w:tcW w:w="4950" w:type="dxa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  <w:r w:rsidR="001A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Числа от 100 до 1000. Умножение и деление. Письменные приёмы вычислений.</w:t>
            </w:r>
          </w:p>
        </w:tc>
        <w:tc>
          <w:tcPr>
            <w:tcW w:w="4950" w:type="dxa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1A17B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C7196">
        <w:tc>
          <w:tcPr>
            <w:tcW w:w="14503" w:type="dxa"/>
            <w:gridSpan w:val="3"/>
          </w:tcPr>
          <w:p w:rsidR="00BF4A75" w:rsidRPr="00BF4A75" w:rsidRDefault="00BF4A75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 класс(136ч)</w:t>
            </w:r>
          </w:p>
        </w:tc>
      </w:tr>
      <w:tr w:rsidR="00BF4A75" w:rsidRPr="00BF4A75" w:rsidTr="00BF4A75">
        <w:trPr>
          <w:trHeight w:val="402"/>
        </w:trPr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от 1 до1000.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  <w:r w:rsidR="001A17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от 1 до1000.Приемы рациональных вычислений.</w:t>
            </w:r>
          </w:p>
        </w:tc>
        <w:tc>
          <w:tcPr>
            <w:tcW w:w="4950" w:type="dxa"/>
          </w:tcPr>
          <w:p w:rsidR="00BF4A75" w:rsidRPr="00BF4A75" w:rsidRDefault="004C3023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35 </w:t>
            </w:r>
            <w:r w:rsidR="001A17B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Числа больше 1000.Нумерация.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Числа больше 1000. Сложение и вычитание.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 ч</w:t>
            </w:r>
          </w:p>
        </w:tc>
      </w:tr>
      <w:tr w:rsidR="00BF4A75" w:rsidRPr="00BF4A75" w:rsidTr="00BF4A75">
        <w:tc>
          <w:tcPr>
            <w:tcW w:w="958" w:type="dxa"/>
          </w:tcPr>
          <w:p w:rsidR="00BF4A75" w:rsidRPr="00BF4A75" w:rsidRDefault="001A17B1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5" w:type="dxa"/>
          </w:tcPr>
          <w:p w:rsidR="00BF4A75" w:rsidRPr="00BF4A75" w:rsidRDefault="00BF4A75" w:rsidP="00BF4A7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BF4A7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Числа больше 1000. Умножение и деление</w:t>
            </w:r>
          </w:p>
        </w:tc>
        <w:tc>
          <w:tcPr>
            <w:tcW w:w="4950" w:type="dxa"/>
          </w:tcPr>
          <w:p w:rsidR="00BF4A75" w:rsidRPr="00BF4A75" w:rsidRDefault="001A17B1" w:rsidP="001A17B1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 ч</w:t>
            </w:r>
          </w:p>
        </w:tc>
      </w:tr>
    </w:tbl>
    <w:p w:rsidR="00D37FED" w:rsidRPr="00BF4A75" w:rsidRDefault="00D37FED" w:rsidP="00BF4A75">
      <w:pPr>
        <w:rPr>
          <w:rFonts w:ascii="Times New Roman" w:hAnsi="Times New Roman"/>
          <w:sz w:val="24"/>
          <w:szCs w:val="24"/>
        </w:rPr>
      </w:pPr>
    </w:p>
    <w:sectPr w:rsidR="00D37FED" w:rsidRPr="00BF4A75" w:rsidSect="00196C9A">
      <w:footerReference w:type="default" r:id="rId8"/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5EC3" w:rsidRDefault="00F35EC3" w:rsidP="007543FD">
      <w:pPr>
        <w:spacing w:after="0" w:line="240" w:lineRule="auto"/>
      </w:pPr>
      <w:r>
        <w:separator/>
      </w:r>
    </w:p>
  </w:endnote>
  <w:endnote w:type="continuationSeparator" w:id="0">
    <w:p w:rsidR="00F35EC3" w:rsidRDefault="00F35EC3" w:rsidP="00754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0397849"/>
      <w:docPartObj>
        <w:docPartGallery w:val="Page Numbers (Bottom of Page)"/>
        <w:docPartUnique/>
      </w:docPartObj>
    </w:sdtPr>
    <w:sdtEndPr/>
    <w:sdtContent>
      <w:p w:rsidR="007543FD" w:rsidRDefault="007543F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D65">
          <w:rPr>
            <w:noProof/>
          </w:rPr>
          <w:t>10</w:t>
        </w:r>
        <w:r>
          <w:fldChar w:fldCharType="end"/>
        </w:r>
      </w:p>
    </w:sdtContent>
  </w:sdt>
  <w:p w:rsidR="007543FD" w:rsidRDefault="007543FD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5EC3" w:rsidRDefault="00F35EC3" w:rsidP="007543FD">
      <w:pPr>
        <w:spacing w:after="0" w:line="240" w:lineRule="auto"/>
      </w:pPr>
      <w:r>
        <w:separator/>
      </w:r>
    </w:p>
  </w:footnote>
  <w:footnote w:type="continuationSeparator" w:id="0">
    <w:p w:rsidR="00F35EC3" w:rsidRDefault="00F35EC3" w:rsidP="007543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E20CF"/>
    <w:multiLevelType w:val="hybridMultilevel"/>
    <w:tmpl w:val="9A5070FA"/>
    <w:lvl w:ilvl="0" w:tplc="EC040B30">
      <w:start w:val="1"/>
      <w:numFmt w:val="decimal"/>
      <w:lvlText w:val="%1)"/>
      <w:lvlJc w:val="left"/>
      <w:pPr>
        <w:ind w:left="1638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7A9"/>
    <w:rsid w:val="00035D65"/>
    <w:rsid w:val="000F12EE"/>
    <w:rsid w:val="00196C9A"/>
    <w:rsid w:val="001A17B1"/>
    <w:rsid w:val="00232720"/>
    <w:rsid w:val="00282D3A"/>
    <w:rsid w:val="004C3023"/>
    <w:rsid w:val="005C76AC"/>
    <w:rsid w:val="006847A9"/>
    <w:rsid w:val="007543FD"/>
    <w:rsid w:val="00933A72"/>
    <w:rsid w:val="0097274E"/>
    <w:rsid w:val="00B03BBB"/>
    <w:rsid w:val="00BF4A75"/>
    <w:rsid w:val="00CC7733"/>
    <w:rsid w:val="00D122F0"/>
    <w:rsid w:val="00D37FED"/>
    <w:rsid w:val="00D831AA"/>
    <w:rsid w:val="00F35EC3"/>
    <w:rsid w:val="00F4552E"/>
    <w:rsid w:val="00FD6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455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4552E"/>
    <w:pPr>
      <w:ind w:firstLine="244"/>
    </w:pPr>
  </w:style>
  <w:style w:type="paragraph" w:customStyle="1" w:styleId="4">
    <w:name w:val="Заг 4"/>
    <w:basedOn w:val="a"/>
    <w:rsid w:val="00F4552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4552E"/>
    <w:rPr>
      <w:color w:val="000000"/>
      <w:w w:val="100"/>
    </w:rPr>
  </w:style>
  <w:style w:type="character" w:customStyle="1" w:styleId="a4">
    <w:name w:val="Основной Знак"/>
    <w:link w:val="a3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45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D831AA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D831AA"/>
    <w:pPr>
      <w:ind w:left="720"/>
      <w:contextualSpacing/>
    </w:pPr>
  </w:style>
  <w:style w:type="table" w:styleId="a9">
    <w:name w:val="Table Grid"/>
    <w:basedOn w:val="a1"/>
    <w:uiPriority w:val="59"/>
    <w:rsid w:val="005C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3FD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3F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3FD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C9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"/>
    <w:basedOn w:val="a"/>
    <w:link w:val="a4"/>
    <w:rsid w:val="00F4552E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5">
    <w:name w:val="Буллит"/>
    <w:basedOn w:val="a3"/>
    <w:link w:val="a6"/>
    <w:rsid w:val="00F4552E"/>
    <w:pPr>
      <w:ind w:firstLine="244"/>
    </w:pPr>
  </w:style>
  <w:style w:type="paragraph" w:customStyle="1" w:styleId="4">
    <w:name w:val="Заг 4"/>
    <w:basedOn w:val="a"/>
    <w:rsid w:val="00F4552E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character" w:customStyle="1" w:styleId="Zag11">
    <w:name w:val="Zag_11"/>
    <w:rsid w:val="00F4552E"/>
    <w:rPr>
      <w:color w:val="000000"/>
      <w:w w:val="100"/>
    </w:rPr>
  </w:style>
  <w:style w:type="character" w:customStyle="1" w:styleId="a4">
    <w:name w:val="Основной Знак"/>
    <w:link w:val="a3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a6">
    <w:name w:val="Буллит Знак"/>
    <w:basedOn w:val="a4"/>
    <w:link w:val="a5"/>
    <w:rsid w:val="00F4552E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Default">
    <w:name w:val="Default"/>
    <w:rsid w:val="00F45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7">
    <w:name w:val="Абзац списка Знак"/>
    <w:link w:val="a8"/>
    <w:uiPriority w:val="99"/>
    <w:locked/>
    <w:rsid w:val="00D831AA"/>
    <w:rPr>
      <w:rFonts w:ascii="Calibri" w:eastAsia="Calibri" w:hAnsi="Calibri" w:cs="Times New Roman"/>
    </w:rPr>
  </w:style>
  <w:style w:type="paragraph" w:styleId="a8">
    <w:name w:val="List Paragraph"/>
    <w:basedOn w:val="a"/>
    <w:link w:val="a7"/>
    <w:uiPriority w:val="99"/>
    <w:qFormat/>
    <w:rsid w:val="00D831AA"/>
    <w:pPr>
      <w:ind w:left="720"/>
      <w:contextualSpacing/>
    </w:pPr>
  </w:style>
  <w:style w:type="table" w:styleId="a9">
    <w:name w:val="Table Grid"/>
    <w:basedOn w:val="a1"/>
    <w:uiPriority w:val="59"/>
    <w:rsid w:val="005C7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54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43FD"/>
    <w:rPr>
      <w:rFonts w:ascii="Tahoma" w:eastAsia="Calibri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43FD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7543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543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7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3033</Words>
  <Characters>17290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геннадий</cp:lastModifiedBy>
  <cp:revision>14</cp:revision>
  <cp:lastPrinted>2019-03-31T06:57:00Z</cp:lastPrinted>
  <dcterms:created xsi:type="dcterms:W3CDTF">2019-03-25T16:30:00Z</dcterms:created>
  <dcterms:modified xsi:type="dcterms:W3CDTF">2019-10-31T08:02:00Z</dcterms:modified>
</cp:coreProperties>
</file>